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Classroom Rules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60"/>
          <w:szCs w:val="60"/>
          <w:rtl w:val="0"/>
        </w:rPr>
        <w:t xml:space="preserve">Building and Trades Building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Coach Devers Top Ten Rules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Obey all school rules as published in the student handbook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 in your seat prepared to go to work when the tardy bell rings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bring food, drinks or gum into the classroom or shop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display any behavior that shows lack of courtesy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Talking Loudly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Interfering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etc…….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students allowed in my office area without permission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Maintain a cooperative and positive attitude toward fellow students and authority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talk without permission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lean back in your chairs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not get out of your seat without permission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horse playing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